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820FC">
      <w:pPr>
        <w:jc w:val="center"/>
        <w:rPr>
          <w:rFonts w:hint="default"/>
        </w:rPr>
      </w:pPr>
      <w:r>
        <w:rPr>
          <w:rFonts w:hint="default"/>
          <w:sz w:val="36"/>
          <w:szCs w:val="36"/>
        </w:rPr>
        <w:t>BitNasdaq 工作室补助申请表</w:t>
      </w:r>
    </w:p>
    <w:p w14:paraId="0D09D42E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申请人姓名：</w:t>
      </w:r>
    </w:p>
    <w:p w14:paraId="074F3432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UID：</w:t>
      </w:r>
    </w:p>
    <w:p w14:paraId="0588BD72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矿池等级（节点 / 蚂蚁 / 超级）：</w:t>
      </w:r>
    </w:p>
    <w:p w14:paraId="43531CCA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工作室地址：</w:t>
      </w:r>
    </w:p>
    <w:p w14:paraId="0F8F2269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工作室面积（㎡）：</w:t>
      </w:r>
    </w:p>
    <w:p w14:paraId="4C912D50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负责人联系方式：</w:t>
      </w:r>
    </w:p>
    <w:p w14:paraId="1041C120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电话：</w:t>
      </w:r>
    </w:p>
    <w:p w14:paraId="76743B05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Telegram：</w:t>
      </w:r>
    </w:p>
    <w:p w14:paraId="50476504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Potato（土豆）：</w:t>
      </w:r>
    </w:p>
    <w:p w14:paraId="72276D88">
      <w:pPr>
        <w:jc w:val="both"/>
        <w:rPr>
          <w:rFonts w:hint="default"/>
          <w:sz w:val="24"/>
          <w:szCs w:val="24"/>
        </w:rPr>
      </w:pPr>
    </w:p>
    <w:p w14:paraId="367A593E">
      <w:pPr>
        <w:jc w:val="both"/>
        <w:rPr>
          <w:rFonts w:hint="default"/>
          <w:sz w:val="28"/>
          <w:szCs w:val="28"/>
          <w:u w:val="single"/>
        </w:rPr>
      </w:pPr>
      <w:r>
        <w:rPr>
          <w:rFonts w:hint="default"/>
          <w:sz w:val="28"/>
          <w:szCs w:val="28"/>
          <w:u w:val="single"/>
        </w:rPr>
        <w:t>需提交的证明材料（请与申请表一同提交）</w:t>
      </w:r>
    </w:p>
    <w:p w14:paraId="264DF9B9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 工作室现场照片和视频（需包含海报、推广物料、办公设备、线下环境等）</w:t>
      </w:r>
    </w:p>
    <w:p w14:paraId="01264B85">
      <w:pPr>
        <w:jc w:val="both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</w:rPr>
        <w:t>. 本人手持证件照片（需与在 BitNasdaq 交易所实名认证时使用的身份信息一致）</w:t>
      </w:r>
    </w:p>
    <w:p w14:paraId="00AF2D42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以上所有资料请发送至官方邮箱：</w:t>
      </w:r>
      <w:bookmarkStart w:id="0" w:name="_GoBack"/>
      <w:bookmarkEnd w:id="0"/>
    </w:p>
    <w:p w14:paraId="2077EFAF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info@bitnasdaq.com</w:t>
      </w:r>
    </w:p>
    <w:p w14:paraId="7A047AC2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</w:rPr>
        <w:t>所有信息将严格保密，绝不外泄。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40DEF"/>
    <w:rsid w:val="18940DEF"/>
    <w:rsid w:val="25F1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b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2025-11-19T12:14:00Z</dcterms:created>
  <dc:creator>Obsessed</dc:creator>
  <cp:lastModifiedBy>Obsessed</cp:lastModifiedBy>
  <dcterms:modified xsi:type="dcterms:W3CDTF">2025-11-19T12:18:06Z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652E9DB5AF264F658AA73837A56752BE_11</vt:lpwstr>
  </property>
  <property fmtid="{D5CDD505-2E9C-101B-9397-08002B2CF9AE}" pid="4" name="KSOTemplateDocerSaveRecord">
    <vt:lpwstr>eyJoZGlkIjoiMmU3YjBjNzU5YmMwMmU5YjllYjI1YmZhYWIwYmZlMTEiLCJ1c2VySWQiOiIxNDgyODc2MDEzIn0=</vt:lpwstr>
  </property>
</Properties>
</file>